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0001275810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4"/>
        <w:gridCol w:w="3851"/>
      </w:tblGrid>
      <w:tr>
        <w:trPr/>
        <w:tc>
          <w:tcPr>
            <w:tcW w:w="6354" w:type="dxa"/>
            <w:tcBorders/>
            <w:vAlign w:val="center"/>
          </w:tcPr>
          <w:p>
            <w:pPr>
              <w:pStyle w:val="TableContents"/>
              <w:bidi w:val="0"/>
              <w:spacing w:before="0" w:after="283"/>
              <w:jc w:val="left"/>
              <w:rPr/>
            </w:pPr>
            <w:r>
              <w:rPr/>
              <w:t>Name of Issuer</w:t>
            </w:r>
          </w:p>
        </w:tc>
        <w:tc>
          <w:tcPr>
            <w:tcW w:w="3851" w:type="dxa"/>
            <w:tcBorders/>
            <w:vAlign w:val="center"/>
          </w:tcPr>
          <w:p>
            <w:pPr>
              <w:pStyle w:val="TableContents"/>
              <w:bidi w:val="0"/>
              <w:spacing w:before="0" w:after="0"/>
              <w:jc w:val="left"/>
              <w:rPr/>
            </w:pPr>
            <w:r>
              <w:rPr/>
              <w:t>Xometry Inc</w:t>
            </w:r>
          </w:p>
        </w:tc>
      </w:tr>
      <w:tr>
        <w:trPr/>
        <w:tc>
          <w:tcPr>
            <w:tcW w:w="6354" w:type="dxa"/>
            <w:tcBorders/>
            <w:vAlign w:val="center"/>
          </w:tcPr>
          <w:p>
            <w:pPr>
              <w:pStyle w:val="TableContents"/>
              <w:bidi w:val="0"/>
              <w:spacing w:before="0" w:after="283"/>
              <w:jc w:val="left"/>
              <w:rPr/>
            </w:pPr>
            <w:r>
              <w:rPr/>
              <w:t>SEC File Number</w:t>
            </w:r>
          </w:p>
        </w:tc>
        <w:tc>
          <w:tcPr>
            <w:tcW w:w="3851" w:type="dxa"/>
            <w:tcBorders/>
            <w:vAlign w:val="center"/>
          </w:tcPr>
          <w:p>
            <w:pPr>
              <w:pStyle w:val="TableContents"/>
              <w:bidi w:val="0"/>
              <w:spacing w:before="0" w:after="0"/>
              <w:jc w:val="left"/>
              <w:rPr/>
            </w:pPr>
            <w:r>
              <w:rPr/>
              <w:t>001-40546</w:t>
            </w:r>
          </w:p>
        </w:tc>
      </w:tr>
      <w:tr>
        <w:trPr/>
        <w:tc>
          <w:tcPr>
            <w:tcW w:w="6354" w:type="dxa"/>
            <w:tcBorders/>
            <w:vAlign w:val="center"/>
          </w:tcPr>
          <w:p>
            <w:pPr>
              <w:pStyle w:val="TableContents"/>
              <w:bidi w:val="0"/>
              <w:spacing w:before="0" w:after="283"/>
              <w:jc w:val="left"/>
              <w:rPr/>
            </w:pPr>
            <w:r>
              <w:rPr/>
              <w:t>Address of Issuer</w:t>
            </w:r>
          </w:p>
        </w:tc>
        <w:tc>
          <w:tcPr>
            <w:tcW w:w="3851" w:type="dxa"/>
            <w:tcBorders/>
            <w:vAlign w:val="center"/>
          </w:tcPr>
          <w:p>
            <w:pPr>
              <w:pStyle w:val="TableContents"/>
              <w:bidi w:val="0"/>
              <w:spacing w:before="0" w:after="0"/>
              <w:jc w:val="left"/>
              <w:rPr/>
            </w:pPr>
            <w:r>
              <w:rPr/>
              <w:t>6116 Executive Blvd Suite 800</w:t>
              <w:br/>
              <w:t>North Bethesda</w:t>
              <w:br/>
              <w:t xml:space="preserve">MARYLAND </w:t>
              <w:br/>
              <w:t>20852</w:t>
            </w:r>
          </w:p>
        </w:tc>
      </w:tr>
      <w:tr>
        <w:trPr/>
        <w:tc>
          <w:tcPr>
            <w:tcW w:w="6354" w:type="dxa"/>
            <w:tcBorders/>
            <w:vAlign w:val="center"/>
          </w:tcPr>
          <w:p>
            <w:pPr>
              <w:pStyle w:val="TableContents"/>
              <w:bidi w:val="0"/>
              <w:spacing w:before="0" w:after="283"/>
              <w:jc w:val="left"/>
              <w:rPr/>
            </w:pPr>
            <w:r>
              <w:rPr/>
              <w:t>Phone</w:t>
            </w:r>
          </w:p>
        </w:tc>
        <w:tc>
          <w:tcPr>
            <w:tcW w:w="3851" w:type="dxa"/>
            <w:tcBorders/>
            <w:vAlign w:val="center"/>
          </w:tcPr>
          <w:p>
            <w:pPr>
              <w:pStyle w:val="TableContents"/>
              <w:bidi w:val="0"/>
              <w:spacing w:before="0" w:after="0"/>
              <w:jc w:val="left"/>
              <w:rPr/>
            </w:pPr>
            <w:r>
              <w:rPr/>
              <w:t>2403357980</w:t>
            </w:r>
          </w:p>
        </w:tc>
      </w:tr>
      <w:tr>
        <w:trPr/>
        <w:tc>
          <w:tcPr>
            <w:tcW w:w="6354" w:type="dxa"/>
            <w:tcBorders/>
            <w:vAlign w:val="center"/>
          </w:tcPr>
          <w:p>
            <w:pPr>
              <w:pStyle w:val="TableContents"/>
              <w:bidi w:val="0"/>
              <w:spacing w:before="0" w:after="283"/>
              <w:jc w:val="left"/>
              <w:rPr/>
            </w:pPr>
            <w:r>
              <w:rPr/>
              <w:t>Name of Person for Whose Account the Securities are To Be Sold</w:t>
            </w:r>
          </w:p>
        </w:tc>
        <w:tc>
          <w:tcPr>
            <w:tcW w:w="3851" w:type="dxa"/>
            <w:tcBorders/>
            <w:vAlign w:val="center"/>
          </w:tcPr>
          <w:p>
            <w:pPr>
              <w:pStyle w:val="TableContents"/>
              <w:bidi w:val="0"/>
              <w:spacing w:before="0" w:after="0"/>
              <w:jc w:val="left"/>
              <w:rPr/>
            </w:pPr>
            <w:r>
              <w:rPr/>
              <w:t>George Hornig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4" w:type="dxa"/>
            <w:tcBorders/>
            <w:vAlign w:val="center"/>
          </w:tcPr>
          <w:p>
            <w:pPr>
              <w:pStyle w:val="TableContents"/>
              <w:bidi w:val="0"/>
              <w:spacing w:before="0" w:after="283"/>
              <w:jc w:val="left"/>
              <w:rPr/>
            </w:pPr>
            <w:r>
              <w:rPr/>
              <w:t>Relationship to Issuer</w:t>
            </w:r>
          </w:p>
        </w:tc>
        <w:tc>
          <w:tcPr>
            <w:tcW w:w="38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25000</w:t>
            </w:r>
          </w:p>
        </w:tc>
        <w:tc>
          <w:tcPr>
            <w:tcW w:w="1355" w:type="dxa"/>
            <w:tcBorders/>
            <w:vAlign w:val="center"/>
          </w:tcPr>
          <w:p>
            <w:pPr>
              <w:pStyle w:val="TableContents"/>
              <w:bidi w:val="0"/>
              <w:spacing w:before="0" w:after="283"/>
              <w:jc w:val="left"/>
              <w:rPr/>
            </w:pPr>
            <w:r>
              <w:rPr/>
              <w:t>412500</w:t>
            </w:r>
          </w:p>
        </w:tc>
        <w:tc>
          <w:tcPr>
            <w:tcW w:w="1534" w:type="dxa"/>
            <w:tcBorders/>
            <w:vAlign w:val="center"/>
          </w:tcPr>
          <w:p>
            <w:pPr>
              <w:pStyle w:val="TableContents"/>
              <w:bidi w:val="0"/>
              <w:spacing w:before="0" w:after="283"/>
              <w:jc w:val="left"/>
              <w:rPr/>
            </w:pPr>
            <w:r>
              <w:rPr/>
              <w:t>47840000</w:t>
            </w:r>
          </w:p>
        </w:tc>
        <w:tc>
          <w:tcPr>
            <w:tcW w:w="1556" w:type="dxa"/>
            <w:tcBorders/>
            <w:vAlign w:val="center"/>
          </w:tcPr>
          <w:p>
            <w:pPr>
              <w:pStyle w:val="TableContents"/>
              <w:bidi w:val="0"/>
              <w:spacing w:before="0" w:after="283"/>
              <w:jc w:val="left"/>
              <w:rPr/>
            </w:pPr>
            <w:r>
              <w:rPr/>
              <w:t>08/11/2023</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09/03/2013</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Xometry</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127925</w:t>
            </w:r>
          </w:p>
        </w:tc>
        <w:tc>
          <w:tcPr>
            <w:tcW w:w="1078" w:type="dxa"/>
            <w:tcBorders/>
            <w:vAlign w:val="center"/>
          </w:tcPr>
          <w:p>
            <w:pPr>
              <w:pStyle w:val="TableContents"/>
              <w:bidi w:val="0"/>
              <w:spacing w:before="0" w:after="283"/>
              <w:jc w:val="left"/>
              <w:rPr/>
            </w:pPr>
            <w:r>
              <w:rPr/>
              <w:t>09/03/2013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349"/>
        <w:gridCol w:w="7856"/>
      </w:tblGrid>
      <w:tr>
        <w:trPr/>
        <w:tc>
          <w:tcPr>
            <w:tcW w:w="2349" w:type="dxa"/>
            <w:tcBorders/>
            <w:vAlign w:val="center"/>
          </w:tcPr>
          <w:p>
            <w:pPr>
              <w:pStyle w:val="TableContents"/>
              <w:bidi w:val="0"/>
              <w:spacing w:before="0" w:after="283"/>
              <w:jc w:val="left"/>
              <w:rPr/>
            </w:pPr>
            <w:r>
              <w:rPr/>
              <w:t>Remarks</w:t>
            </w:r>
          </w:p>
        </w:tc>
        <w:tc>
          <w:tcPr>
            <w:tcW w:w="7856" w:type="dxa"/>
            <w:tcBorders/>
            <w:vAlign w:val="center"/>
          </w:tcPr>
          <w:p>
            <w:pPr>
              <w:pStyle w:val="TableContents"/>
              <w:bidi w:val="0"/>
              <w:spacing w:before="0" w:after="283"/>
              <w:jc w:val="left"/>
              <w:rPr>
                <w:sz w:val="4"/>
                <w:szCs w:val="4"/>
              </w:rPr>
            </w:pPr>
            <w:r>
              <w:rPr>
                <w:sz w:val="4"/>
                <w:szCs w:val="4"/>
              </w:rPr>
            </w:r>
          </w:p>
        </w:tc>
      </w:tr>
      <w:tr>
        <w:trPr/>
        <w:tc>
          <w:tcPr>
            <w:tcW w:w="2349" w:type="dxa"/>
            <w:tcBorders/>
            <w:vAlign w:val="center"/>
          </w:tcPr>
          <w:p>
            <w:pPr>
              <w:pStyle w:val="TableContents"/>
              <w:bidi w:val="0"/>
              <w:spacing w:before="0" w:after="283"/>
              <w:jc w:val="left"/>
              <w:rPr/>
            </w:pPr>
            <w:r>
              <w:rPr/>
              <w:t>Date of Notice</w:t>
            </w:r>
          </w:p>
        </w:tc>
        <w:tc>
          <w:tcPr>
            <w:tcW w:w="7856" w:type="dxa"/>
            <w:tcBorders/>
            <w:vAlign w:val="center"/>
          </w:tcPr>
          <w:p>
            <w:pPr>
              <w:pStyle w:val="TableContents"/>
              <w:bidi w:val="0"/>
              <w:spacing w:before="0" w:after="0"/>
              <w:jc w:val="left"/>
              <w:rPr/>
            </w:pPr>
            <w:r>
              <w:rPr/>
              <w:t>08/11/2023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49" w:type="dxa"/>
            <w:tcBorders/>
            <w:vAlign w:val="center"/>
          </w:tcPr>
          <w:p>
            <w:pPr>
              <w:pStyle w:val="TableContents"/>
              <w:bidi w:val="0"/>
              <w:spacing w:before="0" w:after="283"/>
              <w:jc w:val="left"/>
              <w:rPr/>
            </w:pPr>
            <w:r>
              <w:rPr/>
              <w:t>Signature</w:t>
            </w:r>
          </w:p>
        </w:tc>
        <w:tc>
          <w:tcPr>
            <w:tcW w:w="7856" w:type="dxa"/>
            <w:tcBorders/>
            <w:vAlign w:val="center"/>
          </w:tcPr>
          <w:p>
            <w:pPr>
              <w:pStyle w:val="TableContents"/>
              <w:bidi w:val="0"/>
              <w:spacing w:before="0" w:after="0"/>
              <w:jc w:val="left"/>
              <w:rPr/>
            </w:pPr>
            <w:r>
              <w:rPr/>
              <w:t>/s/ UBS Financial Services Inc, as attorney-in-fact for George Hornig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577</Words>
  <Characters>2910</Characters>
  <CharactersWithSpaces>3433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