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Miln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598</w:t>
            </w:r>
          </w:p>
        </w:tc>
        <w:tc>
          <w:tcPr>
            <w:tcW w:w="1390" w:type="dxa"/>
            <w:tcBorders/>
            <w:vAlign w:val="center"/>
          </w:tcPr>
          <w:p>
            <w:pPr>
              <w:pStyle w:val="TableContents"/>
              <w:bidi w:val="0"/>
              <w:spacing w:before="0" w:after="283"/>
              <w:jc w:val="left"/>
              <w:rPr/>
            </w:pPr>
            <w:r>
              <w:rPr/>
              <w:t>34414.00</w:t>
            </w:r>
          </w:p>
        </w:tc>
        <w:tc>
          <w:tcPr>
            <w:tcW w:w="1563" w:type="dxa"/>
            <w:tcBorders/>
            <w:vAlign w:val="center"/>
          </w:tcPr>
          <w:p>
            <w:pPr>
              <w:pStyle w:val="TableContents"/>
              <w:bidi w:val="0"/>
              <w:spacing w:before="0" w:after="283"/>
              <w:jc w:val="left"/>
              <w:rPr/>
            </w:pPr>
            <w:r>
              <w:rPr/>
              <w:t>49772345</w:t>
            </w:r>
          </w:p>
        </w:tc>
        <w:tc>
          <w:tcPr>
            <w:tcW w:w="1574" w:type="dxa"/>
            <w:tcBorders/>
            <w:vAlign w:val="center"/>
          </w:tcPr>
          <w:p>
            <w:pPr>
              <w:pStyle w:val="TableContents"/>
              <w:bidi w:val="0"/>
              <w:spacing w:before="0" w:after="283"/>
              <w:jc w:val="left"/>
              <w:rPr/>
            </w:pPr>
            <w:r>
              <w:rPr/>
              <w:t>12/01/2025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598</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5"/>
        <w:gridCol w:w="2821"/>
        <w:gridCol w:w="922"/>
        <w:gridCol w:w="1531"/>
        <w:gridCol w:w="1646"/>
      </w:tblGrid>
      <w:tr>
        <w:trPr/>
        <w:tc>
          <w:tcPr>
            <w:tcW w:w="3285"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646" w:type="dxa"/>
            <w:tcBorders/>
            <w:vAlign w:val="center"/>
          </w:tcPr>
          <w:p>
            <w:pPr>
              <w:pStyle w:val="TableHeading"/>
              <w:suppressLineNumbers/>
              <w:bidi w:val="0"/>
              <w:spacing w:before="0" w:after="283"/>
              <w:jc w:val="center"/>
              <w:rPr/>
            </w:pPr>
            <w:r>
              <w:rPr/>
              <w:t>Gross Proceeds</w:t>
            </w:r>
          </w:p>
        </w:tc>
      </w:tr>
      <w:tr>
        <w:trPr/>
        <w:tc>
          <w:tcPr>
            <w:tcW w:w="3285" w:type="dxa"/>
            <w:tcBorders/>
            <w:vAlign w:val="center"/>
          </w:tcPr>
          <w:p>
            <w:pPr>
              <w:pStyle w:val="TableContents"/>
              <w:bidi w:val="0"/>
              <w:spacing w:before="0" w:after="283"/>
              <w:jc w:val="left"/>
              <w:rPr/>
            </w:pPr>
            <w:r>
              <w:rPr/>
              <w:t>James Miln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09/02/2025</w:t>
            </w:r>
          </w:p>
        </w:tc>
        <w:tc>
          <w:tcPr>
            <w:tcW w:w="1531" w:type="dxa"/>
            <w:tcBorders/>
            <w:vAlign w:val="center"/>
          </w:tcPr>
          <w:p>
            <w:pPr>
              <w:pStyle w:val="TableContents"/>
              <w:bidi w:val="0"/>
              <w:spacing w:before="0" w:after="283"/>
              <w:jc w:val="left"/>
              <w:rPr/>
            </w:pPr>
            <w:r>
              <w:rPr/>
              <w:t>598</w:t>
            </w:r>
          </w:p>
        </w:tc>
        <w:tc>
          <w:tcPr>
            <w:tcW w:w="1646" w:type="dxa"/>
            <w:tcBorders/>
            <w:vAlign w:val="center"/>
          </w:tcPr>
          <w:p>
            <w:pPr>
              <w:pStyle w:val="TableContents"/>
              <w:bidi w:val="0"/>
              <w:spacing w:before="0" w:after="283"/>
              <w:jc w:val="left"/>
              <w:rPr/>
            </w:pPr>
            <w:r>
              <w:rPr/>
              <w:t>30048.06</w:t>
            </w:r>
          </w:p>
        </w:tc>
      </w:tr>
      <w:tr>
        <w:trPr/>
        <w:tc>
          <w:tcPr>
            <w:tcW w:w="3285" w:type="dxa"/>
            <w:tcBorders/>
            <w:vAlign w:val="center"/>
          </w:tcPr>
          <w:p>
            <w:pPr>
              <w:pStyle w:val="TableContents"/>
              <w:bidi w:val="0"/>
              <w:spacing w:before="0" w:after="283"/>
              <w:jc w:val="left"/>
              <w:rPr/>
            </w:pPr>
            <w:r>
              <w:rPr/>
              <w:t>James Miln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10/01/2025</w:t>
            </w:r>
          </w:p>
        </w:tc>
        <w:tc>
          <w:tcPr>
            <w:tcW w:w="1531" w:type="dxa"/>
            <w:tcBorders/>
            <w:vAlign w:val="center"/>
          </w:tcPr>
          <w:p>
            <w:pPr>
              <w:pStyle w:val="TableContents"/>
              <w:bidi w:val="0"/>
              <w:spacing w:before="0" w:after="283"/>
              <w:jc w:val="left"/>
              <w:rPr/>
            </w:pPr>
            <w:r>
              <w:rPr/>
              <w:t>598</w:t>
            </w:r>
          </w:p>
        </w:tc>
        <w:tc>
          <w:tcPr>
            <w:tcW w:w="1646" w:type="dxa"/>
            <w:tcBorders/>
            <w:vAlign w:val="center"/>
          </w:tcPr>
          <w:p>
            <w:pPr>
              <w:pStyle w:val="TableContents"/>
              <w:bidi w:val="0"/>
              <w:spacing w:before="0" w:after="283"/>
              <w:jc w:val="left"/>
              <w:rPr/>
            </w:pPr>
            <w:r>
              <w:rPr/>
              <w:t>31227.50</w:t>
            </w:r>
          </w:p>
        </w:tc>
      </w:tr>
      <w:tr>
        <w:trPr/>
        <w:tc>
          <w:tcPr>
            <w:tcW w:w="3285" w:type="dxa"/>
            <w:tcBorders/>
            <w:vAlign w:val="center"/>
          </w:tcPr>
          <w:p>
            <w:pPr>
              <w:pStyle w:val="TableContents"/>
              <w:bidi w:val="0"/>
              <w:spacing w:before="0" w:after="283"/>
              <w:jc w:val="left"/>
              <w:rPr/>
            </w:pPr>
            <w:r>
              <w:rPr/>
              <w:t>James Miln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10/02/2025</w:t>
            </w:r>
          </w:p>
        </w:tc>
        <w:tc>
          <w:tcPr>
            <w:tcW w:w="1531" w:type="dxa"/>
            <w:tcBorders/>
            <w:vAlign w:val="center"/>
          </w:tcPr>
          <w:p>
            <w:pPr>
              <w:pStyle w:val="TableContents"/>
              <w:bidi w:val="0"/>
              <w:spacing w:before="0" w:after="283"/>
              <w:jc w:val="left"/>
              <w:rPr/>
            </w:pPr>
            <w:r>
              <w:rPr/>
              <w:t>1122</w:t>
            </w:r>
          </w:p>
        </w:tc>
        <w:tc>
          <w:tcPr>
            <w:tcW w:w="1646" w:type="dxa"/>
            <w:tcBorders/>
            <w:vAlign w:val="center"/>
          </w:tcPr>
          <w:p>
            <w:pPr>
              <w:pStyle w:val="TableContents"/>
              <w:bidi w:val="0"/>
              <w:spacing w:before="0" w:after="283"/>
              <w:jc w:val="left"/>
              <w:rPr/>
            </w:pPr>
            <w:r>
              <w:rPr/>
              <w:t>56327.77</w:t>
            </w:r>
          </w:p>
        </w:tc>
      </w:tr>
      <w:tr>
        <w:trPr/>
        <w:tc>
          <w:tcPr>
            <w:tcW w:w="3285" w:type="dxa"/>
            <w:tcBorders/>
            <w:vAlign w:val="center"/>
          </w:tcPr>
          <w:p>
            <w:pPr>
              <w:pStyle w:val="TableContents"/>
              <w:bidi w:val="0"/>
              <w:spacing w:before="0" w:after="283"/>
              <w:jc w:val="left"/>
              <w:rPr/>
            </w:pPr>
            <w:r>
              <w:rPr/>
              <w:t>James Miln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11/07/2025</w:t>
            </w:r>
          </w:p>
        </w:tc>
        <w:tc>
          <w:tcPr>
            <w:tcW w:w="1531" w:type="dxa"/>
            <w:tcBorders/>
            <w:vAlign w:val="center"/>
          </w:tcPr>
          <w:p>
            <w:pPr>
              <w:pStyle w:val="TableContents"/>
              <w:bidi w:val="0"/>
              <w:spacing w:before="0" w:after="283"/>
              <w:jc w:val="left"/>
              <w:rPr/>
            </w:pPr>
            <w:r>
              <w:rPr/>
              <w:t>599</w:t>
            </w:r>
          </w:p>
        </w:tc>
        <w:tc>
          <w:tcPr>
            <w:tcW w:w="1646" w:type="dxa"/>
            <w:tcBorders/>
            <w:vAlign w:val="center"/>
          </w:tcPr>
          <w:p>
            <w:pPr>
              <w:pStyle w:val="TableContents"/>
              <w:bidi w:val="0"/>
              <w:spacing w:before="0" w:after="283"/>
              <w:jc w:val="left"/>
              <w:rPr/>
            </w:pPr>
            <w:r>
              <w:rPr/>
              <w:t>37205.57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283"/>
              <w:jc w:val="left"/>
              <w:rPr/>
            </w:pPr>
            <w:r>
              <w:rPr/>
              <w:t>Remarks</w:t>
            </w:r>
          </w:p>
        </w:tc>
        <w:tc>
          <w:tcPr>
            <w:tcW w:w="5032"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center"/>
          </w:tcPr>
          <w:p>
            <w:pPr>
              <w:pStyle w:val="TableContents"/>
              <w:bidi w:val="0"/>
              <w:spacing w:before="0" w:after="283"/>
              <w:jc w:val="left"/>
              <w:rPr/>
            </w:pPr>
            <w:r>
              <w:rPr/>
              <w:t>Date of Notice</w:t>
            </w:r>
          </w:p>
        </w:tc>
        <w:tc>
          <w:tcPr>
            <w:tcW w:w="5032" w:type="dxa"/>
            <w:tcBorders/>
            <w:vAlign w:val="center"/>
          </w:tcPr>
          <w:p>
            <w:pPr>
              <w:pStyle w:val="TableContents"/>
              <w:bidi w:val="0"/>
              <w:spacing w:before="0" w:after="0"/>
              <w:jc w:val="left"/>
              <w:rPr/>
            </w:pPr>
            <w:r>
              <w:rPr/>
              <w:t>12/01/2025</w:t>
            </w:r>
          </w:p>
        </w:tc>
      </w:tr>
      <w:tr>
        <w:trPr/>
        <w:tc>
          <w:tcPr>
            <w:tcW w:w="5173" w:type="dxa"/>
            <w:tcBorders/>
            <w:vAlign w:val="center"/>
          </w:tcPr>
          <w:p>
            <w:pPr>
              <w:pStyle w:val="TableContents"/>
              <w:bidi w:val="0"/>
              <w:spacing w:before="0" w:after="283"/>
              <w:jc w:val="left"/>
              <w:rPr/>
            </w:pPr>
            <w:r>
              <w:rPr/>
              <w:t>Date of Plan Adoption or Giving of Instruction, If Relying on Rule 10b5-1</w:t>
            </w:r>
          </w:p>
        </w:tc>
        <w:tc>
          <w:tcPr>
            <w:tcW w:w="5032" w:type="dxa"/>
            <w:tcBorders/>
            <w:vAlign w:val="center"/>
          </w:tcPr>
          <w:p>
            <w:pPr>
              <w:pStyle w:val="TableContents"/>
              <w:bidi w:val="0"/>
              <w:spacing w:before="0" w:after="0"/>
              <w:jc w:val="left"/>
              <w:rPr/>
            </w:pPr>
            <w:r>
              <w:rPr/>
              <w:t>05/19/2025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3" w:type="dxa"/>
            <w:tcBorders/>
            <w:vAlign w:val="center"/>
          </w:tcPr>
          <w:p>
            <w:pPr>
              <w:pStyle w:val="TableContents"/>
              <w:bidi w:val="0"/>
              <w:spacing w:before="0" w:after="283"/>
              <w:jc w:val="left"/>
              <w:rPr/>
            </w:pPr>
            <w:r>
              <w:rPr/>
              <w:t>Signature</w:t>
            </w:r>
          </w:p>
        </w:tc>
        <w:tc>
          <w:tcPr>
            <w:tcW w:w="5032" w:type="dxa"/>
            <w:tcBorders/>
            <w:vAlign w:val="center"/>
          </w:tcPr>
          <w:p>
            <w:pPr>
              <w:pStyle w:val="TableContents"/>
              <w:bidi w:val="0"/>
              <w:spacing w:before="0" w:after="0"/>
              <w:jc w:val="left"/>
              <w:rPr/>
            </w:pPr>
            <w:r>
              <w:rPr/>
              <w:t>/s/ UBS Financial Services Inc, as attorney-in-fact for James Miln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3440</Characters>
  <CharactersWithSpaces>4056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