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20"/>
          </w:cols>
          <w:pgMar w:left="460" w:top="219" w:right="459" w:bottom="5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02/01/2023</w:t>
      </w:r>
    </w:p>
    <w:p>
      <w:pPr>
        <w:spacing w:after="0" w:line="20" w:lineRule="exact"/>
        <w:rPr>
          <w:sz w:val="24"/>
          <w:szCs w:val="24"/>
          <w:color w:val="auto"/>
        </w:rPr>
      </w:pPr>
      <w:r>
        <w:rPr>
          <w:sz w:val="24"/>
          <w:szCs w:val="24"/>
          <w:color w:val="auto"/>
        </w:rPr>
        <w:br w:type="column"/>
      </w:r>
    </w:p>
    <w:p>
      <w:pPr>
        <w:ind w:left="5" w:right="4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245"/>
          </w:cols>
          <w:pgMar w:left="460" w:top="219" w:right="459" w:bottom="517"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7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2C2C2C"/>
            </w:tcBorders>
          </w:tcPr>
          <w:p>
            <w:pPr>
              <w:spacing w:after="0"/>
              <w:rPr>
                <w:sz w:val="4"/>
                <w:szCs w:val="4"/>
                <w:color w:val="auto"/>
              </w:rPr>
            </w:pPr>
          </w:p>
        </w:tc>
        <w:tc>
          <w:tcPr>
            <w:tcW w:w="3740" w:type="dxa"/>
            <w:vAlign w:val="bottom"/>
            <w:tcBorders>
              <w:top w:val="single" w:sz="8" w:color="2C2C2C"/>
              <w:bottom w:val="single" w:sz="8" w:color="2C2C2C"/>
            </w:tcBorders>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tcBorders>
              <w:top w:val="single" w:sz="8" w:color="2C2C2C"/>
              <w:bottom w:val="single" w:sz="8" w:color="2C2C2C"/>
            </w:tcBorders>
            <w:gridSpan w:val="4"/>
            <w:vMerge w:val="restart"/>
          </w:tcPr>
          <w:p>
            <w:pPr>
              <w:ind w:left="12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5"/>
            <w:vMerge w:val="continue"/>
          </w:tcPr>
          <w:p>
            <w:pPr>
              <w:spacing w:after="0" w:line="20" w:lineRule="exact"/>
              <w:rPr>
                <w:sz w:val="1"/>
                <w:szCs w:val="1"/>
                <w:color w:val="auto"/>
              </w:rPr>
            </w:pPr>
          </w:p>
        </w:tc>
        <w:tc>
          <w:tcPr>
            <w:tcW w:w="33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40" w:type="dxa"/>
            <w:vAlign w:val="bottom"/>
            <w:gridSpan w:val="5"/>
            <w:vMerge w:val="continue"/>
          </w:tcPr>
          <w:p>
            <w:pPr>
              <w:spacing w:after="0"/>
              <w:rPr>
                <w:sz w:val="11"/>
                <w:szCs w:val="11"/>
                <w:color w:val="auto"/>
              </w:rPr>
            </w:pPr>
          </w:p>
        </w:tc>
        <w:tc>
          <w:tcPr>
            <w:tcW w:w="334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81"/>
              </w:rPr>
              <w:t>X</w:t>
            </w: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ind w:left="200"/>
              <w:spacing w:after="0" w:line="113" w:lineRule="exact"/>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188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8"/>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4"/>
          </w:tcPr>
          <w:p>
            <w:pPr>
              <w:jc w:val="center"/>
              <w:ind w:right="12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3"/>
          </w:tcPr>
          <w:p>
            <w:pPr>
              <w:jc w:val="center"/>
              <w:ind w:left="7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7,235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34.9232</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634,035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2,765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35.7098</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631,270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1,556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34.9999</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475,692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35.7771</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475,248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1,603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34.968</w:t>
            </w:r>
            <w:r>
              <w:rPr>
                <w:rFonts w:ascii="Times New Roman" w:cs="Times New Roman" w:eastAsia="Times New Roman" w:hAnsi="Times New Roman"/>
                <w:sz w:val="22"/>
                <w:szCs w:val="22"/>
                <w:color w:val="008000"/>
                <w:w w:val="95"/>
                <w:vertAlign w:val="superscript"/>
              </w:rPr>
              <w:t>(8)</w:t>
            </w:r>
          </w:p>
        </w:tc>
        <w:tc>
          <w:tcPr>
            <w:tcW w:w="104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8"/>
              </w:rPr>
              <w:t>85,979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35.8483</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8"/>
              </w:rPr>
              <w:t>85,582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1,649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35.0321</w:t>
            </w:r>
            <w:r>
              <w:rPr>
                <w:rFonts w:ascii="Times New Roman" w:cs="Times New Roman" w:eastAsia="Times New Roman" w:hAnsi="Times New Roman"/>
                <w:sz w:val="22"/>
                <w:szCs w:val="22"/>
                <w:color w:val="008000"/>
                <w:w w:val="95"/>
                <w:vertAlign w:val="superscript"/>
              </w:rPr>
              <w:t>(5)</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324,884</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821"/>
              <w:spacing w:after="0"/>
              <w:rPr>
                <w:sz w:val="20"/>
                <w:szCs w:val="20"/>
                <w:color w:val="auto"/>
              </w:rPr>
            </w:pPr>
            <w:r>
              <w:rPr>
                <w:rFonts w:ascii="Times New Roman" w:cs="Times New Roman" w:eastAsia="Times New Roman" w:hAnsi="Times New Roman"/>
                <w:sz w:val="17"/>
                <w:szCs w:val="17"/>
                <w:color w:val="0000FF"/>
              </w:rPr>
              <w:t>02/01/2023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35.8128</w:t>
            </w:r>
            <w:r>
              <w:rPr>
                <w:rFonts w:ascii="Times New Roman" w:cs="Times New Roman" w:eastAsia="Times New Roman" w:hAnsi="Times New Roman"/>
                <w:sz w:val="22"/>
                <w:szCs w:val="22"/>
                <w:color w:val="008000"/>
                <w:w w:val="94"/>
                <w:vertAlign w:val="superscript"/>
              </w:rPr>
              <w:t>(11)</w:t>
            </w:r>
          </w:p>
        </w:tc>
        <w:tc>
          <w:tcPr>
            <w:tcW w:w="104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324,533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51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37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637603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02/01/2023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(12)</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1,640</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34.9817</w:t>
            </w:r>
            <w:r>
              <w:rPr>
                <w:rFonts w:ascii="Times New Roman" w:cs="Times New Roman" w:eastAsia="Times New Roman" w:hAnsi="Times New Roman"/>
                <w:sz w:val="22"/>
                <w:szCs w:val="22"/>
                <w:color w:val="008000"/>
                <w:w w:val="94"/>
                <w:vertAlign w:val="superscript"/>
              </w:rPr>
              <w:t>(13)</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324,893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02/01/2023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(12)</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360</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35.868</w:t>
            </w:r>
            <w:r>
              <w:rPr>
                <w:rFonts w:ascii="Times New Roman" w:cs="Times New Roman" w:eastAsia="Times New Roman" w:hAnsi="Times New Roman"/>
                <w:sz w:val="22"/>
                <w:szCs w:val="22"/>
                <w:color w:val="008000"/>
                <w:w w:val="94"/>
                <w:vertAlign w:val="superscript"/>
              </w:rPr>
              <w:t>(14)</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324,533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02/01/2023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1,484</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34.9927</w:t>
            </w:r>
            <w:r>
              <w:rPr>
                <w:rFonts w:ascii="Times New Roman" w:cs="Times New Roman" w:eastAsia="Times New Roman" w:hAnsi="Times New Roman"/>
                <w:sz w:val="22"/>
                <w:szCs w:val="22"/>
                <w:color w:val="008000"/>
                <w:w w:val="94"/>
                <w:vertAlign w:val="superscript"/>
              </w:rPr>
              <w:t>(16)</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325,049</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02/01/2023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516</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35.7719</w:t>
            </w:r>
            <w:r>
              <w:rPr>
                <w:rFonts w:ascii="Times New Roman" w:cs="Times New Roman" w:eastAsia="Times New Roman" w:hAnsi="Times New Roman"/>
                <w:sz w:val="22"/>
                <w:szCs w:val="22"/>
                <w:color w:val="008000"/>
                <w:w w:val="94"/>
                <w:vertAlign w:val="superscript"/>
              </w:rPr>
              <w:t>(17)</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324,533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120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$34.46 to $35.39,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(6), (8), (9), (11), (13), (14), (16) and (17)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$35.50 to $36.17,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120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$34.58 to $35.50,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$35.60 to $36.09,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120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$34.46 to $35.37,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$35.69 to $36.17, inclusive.</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120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$35.69 to $36.09, inclusive.</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120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$34.58 to $35.37,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$35.78 to $36.11, inclusive.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120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$34.58 to $35.52,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$35.60 to $36.17,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02/01/2023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2023-02-01T19:25:25Z</dcterms:created>
  <dcterms:modified xsi:type="dcterms:W3CDTF">2023-02-01T19:25:25Z</dcterms:modified>
</cp:coreProperties>
</file>