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541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919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3.65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919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-2202180</wp:posOffset>
            </wp:positionV>
            <wp:extent cx="29210" cy="220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to address an error in reporting the number of shares acquired from the exercise of stock options on November 3,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2021-11-10T19:25:23Z</dcterms:created>
  <dcterms:modified xsi:type="dcterms:W3CDTF">2021-11-10T19:25:23Z</dcterms:modified>
</cp:coreProperties>
</file>