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Altschuler Randolph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Avenue</w:t>
              <w:br/>
              <w:t>4th Floor</w:t>
              <w:br/>
              <w:t>New York   NY   10010</w:t>
            </w:r>
          </w:p>
        </w:tc>
        <w:tc>
          <w:tcPr>
            <w:tcW w:w="1175" w:type="dxa"/>
            <w:tcBorders/>
            <w:vAlign w:val="center"/>
          </w:tcPr>
          <w:p>
            <w:pPr>
              <w:pStyle w:val="TableContents"/>
              <w:bidi w:val="0"/>
              <w:spacing w:before="0" w:after="283"/>
              <w:jc w:val="left"/>
              <w:rPr/>
            </w:pPr>
            <w:r>
              <w:rPr/>
              <w:t>31928</w:t>
            </w:r>
          </w:p>
        </w:tc>
        <w:tc>
          <w:tcPr>
            <w:tcW w:w="1468" w:type="dxa"/>
            <w:tcBorders/>
            <w:vAlign w:val="center"/>
          </w:tcPr>
          <w:p>
            <w:pPr>
              <w:pStyle w:val="TableContents"/>
              <w:bidi w:val="0"/>
              <w:spacing w:before="0" w:after="283"/>
              <w:jc w:val="left"/>
              <w:rPr/>
            </w:pPr>
            <w:r>
              <w:rPr/>
              <w:t>1387102.38</w:t>
            </w:r>
          </w:p>
        </w:tc>
        <w:tc>
          <w:tcPr>
            <w:tcW w:w="1558" w:type="dxa"/>
            <w:tcBorders/>
            <w:vAlign w:val="center"/>
          </w:tcPr>
          <w:p>
            <w:pPr>
              <w:pStyle w:val="TableContents"/>
              <w:bidi w:val="0"/>
              <w:spacing w:before="0" w:after="283"/>
              <w:jc w:val="left"/>
              <w:rPr/>
            </w:pPr>
            <w:r>
              <w:rPr/>
              <w:t>50349113</w:t>
            </w:r>
          </w:p>
        </w:tc>
        <w:tc>
          <w:tcPr>
            <w:tcW w:w="1570" w:type="dxa"/>
            <w:tcBorders/>
            <w:vAlign w:val="center"/>
          </w:tcPr>
          <w:p>
            <w:pPr>
              <w:pStyle w:val="TableContents"/>
              <w:bidi w:val="0"/>
              <w:spacing w:before="0" w:after="283"/>
              <w:jc w:val="left"/>
              <w:rPr/>
            </w:pPr>
            <w:r>
              <w:rPr/>
              <w:t>02/26/2026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18144</w:t>
            </w:r>
          </w:p>
        </w:tc>
        <w:tc>
          <w:tcPr>
            <w:tcW w:w="1078" w:type="dxa"/>
            <w:tcBorders/>
            <w:vAlign w:val="center"/>
          </w:tcPr>
          <w:p>
            <w:pPr>
              <w:pStyle w:val="TableContents"/>
              <w:bidi w:val="0"/>
              <w:spacing w:before="0" w:after="283"/>
              <w:jc w:val="left"/>
              <w:rPr/>
            </w:pPr>
            <w:r>
              <w:rPr/>
              <w:t>02/24/2026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02/25/2026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13784</w:t>
            </w:r>
          </w:p>
        </w:tc>
        <w:tc>
          <w:tcPr>
            <w:tcW w:w="1078" w:type="dxa"/>
            <w:tcBorders/>
            <w:vAlign w:val="center"/>
          </w:tcPr>
          <w:p>
            <w:pPr>
              <w:pStyle w:val="TableContents"/>
              <w:bidi w:val="0"/>
              <w:spacing w:before="0" w:after="283"/>
              <w:jc w:val="left"/>
              <w:rPr/>
            </w:pPr>
            <w:r>
              <w:rPr/>
              <w:t>02/25/2026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Randolph Altschuler</w:t>
              <w:br/>
              <w:t>6116 EXECUTIVE BOULEVARD, SUITE 800</w:t>
              <w:br/>
              <w:t>NORTH BETHESDA   MD   20852</w:t>
            </w:r>
          </w:p>
        </w:tc>
        <w:tc>
          <w:tcPr>
            <w:tcW w:w="2792"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01/05/2026</w:t>
            </w:r>
          </w:p>
        </w:tc>
        <w:tc>
          <w:tcPr>
            <w:tcW w:w="1524" w:type="dxa"/>
            <w:tcBorders/>
            <w:vAlign w:val="center"/>
          </w:tcPr>
          <w:p>
            <w:pPr>
              <w:pStyle w:val="TableContents"/>
              <w:bidi w:val="0"/>
              <w:spacing w:before="0" w:after="283"/>
              <w:jc w:val="left"/>
              <w:rPr/>
            </w:pPr>
            <w:r>
              <w:rPr/>
              <w:t>14826</w:t>
            </w:r>
          </w:p>
        </w:tc>
        <w:tc>
          <w:tcPr>
            <w:tcW w:w="1714" w:type="dxa"/>
            <w:tcBorders/>
            <w:vAlign w:val="center"/>
          </w:tcPr>
          <w:p>
            <w:pPr>
              <w:pStyle w:val="TableContents"/>
              <w:bidi w:val="0"/>
              <w:spacing w:before="0" w:after="283"/>
              <w:jc w:val="left"/>
              <w:rPr/>
            </w:pPr>
            <w:r>
              <w:rPr/>
              <w:t>986419.74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02/26/2026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Randolph Altschuler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3239</Characters>
  <CharactersWithSpaces>3802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