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6" w:right="479" w:bottom="1112"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Goguen Peter</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14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1112"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112"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740" w:type="dxa"/>
            <w:vAlign w:val="bottom"/>
          </w:tcPr>
          <w:p>
            <w:pPr>
              <w:jc w:val="center"/>
              <w:spacing w:after="0"/>
              <w:rPr>
                <w:sz w:val="20"/>
                <w:szCs w:val="20"/>
                <w:color w:val="auto"/>
              </w:rPr>
            </w:pPr>
            <w:r>
              <w:rPr>
                <w:rFonts w:ascii="Arial" w:cs="Arial" w:eastAsia="Arial" w:hAnsi="Arial"/>
                <w:sz w:val="20"/>
                <w:szCs w:val="20"/>
                <w:color w:val="0000FF"/>
                <w:w w:val="84"/>
              </w:rPr>
              <w:t>91,874</w:t>
            </w:r>
          </w:p>
        </w:tc>
        <w:tc>
          <w:tcPr>
            <w:tcW w:w="880" w:type="dxa"/>
            <w:vAlign w:val="bottom"/>
            <w:gridSpan w:val="2"/>
          </w:tcPr>
          <w:p>
            <w:pPr>
              <w:ind w:left="720"/>
              <w:spacing w:after="0"/>
              <w:rPr>
                <w:sz w:val="20"/>
                <w:szCs w:val="20"/>
                <w:color w:val="auto"/>
              </w:rPr>
            </w:pPr>
            <w:r>
              <w:rPr>
                <w:rFonts w:ascii="Arial" w:cs="Arial" w:eastAsia="Arial" w:hAnsi="Arial"/>
                <w:sz w:val="20"/>
                <w:szCs w:val="20"/>
                <w:color w:val="0000FF"/>
                <w:w w:val="96"/>
              </w:rPr>
              <w:t>D</w:t>
            </w: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02/19/2029</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15,834</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1.68</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(2)</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04/27/2030</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32,292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3.65</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(3)</w:t>
            </w:r>
          </w:p>
        </w:tc>
        <w:tc>
          <w:tcPr>
            <w:tcW w:w="900" w:type="dxa"/>
            <w:vAlign w:val="bottom"/>
          </w:tcPr>
          <w:p>
            <w:pPr>
              <w:jc w:val="center"/>
              <w:spacing w:after="0"/>
              <w:rPr>
                <w:sz w:val="20"/>
                <w:szCs w:val="20"/>
                <w:color w:val="auto"/>
              </w:rPr>
            </w:pPr>
            <w:r>
              <w:rPr>
                <w:rFonts w:ascii="Arial" w:cs="Arial" w:eastAsia="Arial" w:hAnsi="Arial"/>
                <w:sz w:val="15"/>
                <w:szCs w:val="15"/>
                <w:color w:val="0000FF"/>
                <w:w w:val="93"/>
              </w:rPr>
              <w:t>03/27/2031</w:t>
            </w:r>
          </w:p>
        </w:tc>
        <w:tc>
          <w:tcPr>
            <w:tcW w:w="1740" w:type="dxa"/>
            <w:vAlign w:val="bottom"/>
          </w:tcPr>
          <w:p>
            <w:pPr>
              <w:jc w:val="center"/>
              <w:ind w:left="34"/>
              <w:spacing w:after="0"/>
              <w:rPr>
                <w:sz w:val="20"/>
                <w:szCs w:val="20"/>
                <w:color w:val="auto"/>
              </w:rPr>
            </w:pPr>
            <w:r>
              <w:rPr>
                <w:rFonts w:ascii="Arial" w:cs="Arial" w:eastAsia="Arial" w:hAnsi="Arial"/>
                <w:sz w:val="20"/>
                <w:szCs w:val="20"/>
                <w:color w:val="0000FF"/>
                <w:w w:val="89"/>
              </w:rPr>
              <w:t>Common Stock</w:t>
            </w:r>
          </w:p>
        </w:tc>
        <w:tc>
          <w:tcPr>
            <w:tcW w:w="840" w:type="dxa"/>
            <w:vAlign w:val="bottom"/>
          </w:tcPr>
          <w:p>
            <w:pPr>
              <w:ind w:left="200"/>
              <w:spacing w:after="0"/>
              <w:rPr>
                <w:sz w:val="20"/>
                <w:szCs w:val="20"/>
                <w:color w:val="auto"/>
              </w:rPr>
            </w:pPr>
            <w:r>
              <w:rPr>
                <w:rFonts w:ascii="Arial" w:cs="Arial" w:eastAsia="Arial" w:hAnsi="Arial"/>
                <w:sz w:val="20"/>
                <w:szCs w:val="20"/>
                <w:color w:val="0000FF"/>
              </w:rPr>
              <w:t>50,000</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0000FF"/>
                <w:w w:val="87"/>
              </w:rPr>
              <w:t>12.32</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2020,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38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2021,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left="40" w:right="42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One quarter (1/4) of the shares shall vest on January 1, 2022, and thereafter, the remainder of the shares shall vest in 36 equal monthly installments, subject to the Reporting Person's continuous service.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06/29/2021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112"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ofXometry, Inc. (the "Company"), signing individua lly , the undersigned's true and lawful attorneys-in-fact and agents to:</w:t>
      </w:r>
    </w:p>
    <w:p>
      <w:pPr>
        <w:spacing w:after="0" w:line="233" w:lineRule="exact"/>
        <w:rPr>
          <w:sz w:val="20"/>
          <w:szCs w:val="20"/>
          <w:color w:val="auto"/>
        </w:rPr>
      </w:pPr>
    </w:p>
    <w:p>
      <w:pPr>
        <w:ind w:right="155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 igned ' s name and on the under signed ' s behalf , and submit to the Securities and Exchange Commission (the "SEC"), a Form ID and Forms 3, 4 and 5 (including amendments thereto and joint filing agreements in connection therewith) in accordance with Section 16 of the Securities</w:t>
      </w:r>
    </w:p>
    <w:p>
      <w:pPr>
        <w:spacing w:after="0" w:line="6" w:lineRule="exact"/>
        <w:rPr>
          <w:rFonts w:ascii="Courier New" w:cs="Courier New" w:eastAsia="Courier New" w:hAnsi="Courier New"/>
          <w:sz w:val="20"/>
          <w:szCs w:val="20"/>
          <w:color w:val="auto"/>
        </w:rPr>
      </w:pPr>
    </w:p>
    <w:p>
      <w:pPr>
        <w:ind w:right="259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Exchange Act of 1934, as amended (the "Exchange Act"), and the rules thereunder , in the undersigned's capacity as an officer, director or beneficial owner of more than 10% of a registered class of securities of the Company;</w:t>
      </w:r>
    </w:p>
    <w:p>
      <w:pPr>
        <w:spacing w:after="0" w:line="230" w:lineRule="exact"/>
        <w:rPr>
          <w:rFonts w:ascii="Courier New" w:cs="Courier New" w:eastAsia="Courier New" w:hAnsi="Courier New"/>
          <w:sz w:val="20"/>
          <w:szCs w:val="20"/>
          <w:color w:val="auto"/>
        </w:rPr>
      </w:pPr>
    </w:p>
    <w:p>
      <w:pPr>
        <w:ind w:right="2019" w:firstLine="702"/>
        <w:spacing w:after="0" w:line="236"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 titu tes, in serving in such capacity at the request of the undersigned, are not assuming (nor is the Company assuming) any of the undersigned's responsib ilit ies to comply with Section 16 of the Exchange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jc w:val="both"/>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 gned in a signed</w:t>
      </w: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line="222" w:lineRule="exact"/>
              <w:rPr>
                <w:sz w:val="20"/>
                <w:szCs w:val="20"/>
                <w:color w:val="auto"/>
              </w:rPr>
            </w:pPr>
            <w:r>
              <w:rPr>
                <w:rFonts w:ascii="Courier New" w:cs="Courier New" w:eastAsia="Courier New" w:hAnsi="Courier New"/>
                <w:sz w:val="20"/>
                <w:szCs w:val="20"/>
                <w:color w:val="auto"/>
                <w:w w:val="98"/>
              </w:rPr>
              <w:t>writing delivered to the</w:t>
            </w:r>
          </w:p>
        </w:tc>
        <w:tc>
          <w:tcPr>
            <w:tcW w:w="3060" w:type="dxa"/>
            <w:vAlign w:val="bottom"/>
            <w:gridSpan w:val="3"/>
          </w:tcPr>
          <w:p>
            <w:pPr>
              <w:ind w:left="60"/>
              <w:spacing w:after="0" w:line="222" w:lineRule="exact"/>
              <w:rPr>
                <w:sz w:val="20"/>
                <w:szCs w:val="20"/>
                <w:color w:val="auto"/>
              </w:rPr>
            </w:pPr>
            <w:r>
              <w:rPr>
                <w:rFonts w:ascii="Courier New" w:cs="Courier New" w:eastAsia="Courier New" w:hAnsi="Courier New"/>
                <w:sz w:val="20"/>
                <w:szCs w:val="20"/>
                <w:color w:val="auto"/>
                <w:w w:val="99"/>
              </w:rPr>
              <w:t>Company and the foregoing</w:t>
            </w:r>
          </w:p>
        </w:tc>
        <w:tc>
          <w:tcPr>
            <w:tcW w:w="1220" w:type="dxa"/>
            <w:vAlign w:val="bottom"/>
          </w:tcPr>
          <w:p>
            <w:pPr>
              <w:ind w:left="40"/>
              <w:spacing w:after="0" w:line="222" w:lineRule="exact"/>
              <w:rPr>
                <w:sz w:val="20"/>
                <w:szCs w:val="20"/>
                <w:color w:val="auto"/>
              </w:rPr>
            </w:pPr>
            <w:r>
              <w:rPr>
                <w:rFonts w:ascii="Courier New" w:cs="Courier New" w:eastAsia="Courier New" w:hAnsi="Courier New"/>
                <w:sz w:val="20"/>
                <w:szCs w:val="20"/>
                <w:color w:val="auto"/>
                <w:w w:val="96"/>
              </w:rPr>
              <w:t>attorneys-</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4"/>
          </w:tcPr>
          <w:p>
            <w:pPr>
              <w:ind w:left="60"/>
              <w:spacing w:after="0" w:line="225"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270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9"/>
              </w:rPr>
              <w:t>longer employed by the</w:t>
            </w:r>
          </w:p>
        </w:tc>
        <w:tc>
          <w:tcPr>
            <w:tcW w:w="1220" w:type="dxa"/>
            <w:vAlign w:val="bottom"/>
          </w:tcPr>
          <w:p>
            <w:pPr>
              <w:ind w:left="40"/>
              <w:spacing w:after="0" w:line="225" w:lineRule="exact"/>
              <w:rPr>
                <w:sz w:val="20"/>
                <w:szCs w:val="20"/>
                <w:color w:val="auto"/>
              </w:rPr>
            </w:pPr>
            <w:r>
              <w:rPr>
                <w:rFonts w:ascii="Courier New" w:cs="Courier New" w:eastAsia="Courier New" w:hAnsi="Courier New"/>
                <w:sz w:val="20"/>
                <w:szCs w:val="20"/>
                <w:color w:val="auto"/>
                <w:w w:val="96"/>
              </w:rPr>
              <w:t>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760" w:type="dxa"/>
            <w:vAlign w:val="bottom"/>
          </w:tcPr>
          <w:p>
            <w:pPr>
              <w:jc w:val="right"/>
              <w:ind w:right="82"/>
              <w:spacing w:after="0" w:line="225" w:lineRule="exact"/>
              <w:rPr>
                <w:sz w:val="20"/>
                <w:szCs w:val="20"/>
                <w:color w:val="auto"/>
              </w:rPr>
            </w:pPr>
            <w:r>
              <w:rPr>
                <w:rFonts w:ascii="Courier New" w:cs="Courier New" w:eastAsia="Courier New" w:hAnsi="Courier New"/>
                <w:sz w:val="20"/>
                <w:szCs w:val="20"/>
                <w:color w:val="auto"/>
              </w:rPr>
              <w:t>'</w:t>
            </w:r>
          </w:p>
        </w:tc>
        <w:tc>
          <w:tcPr>
            <w:tcW w:w="1220" w:type="dxa"/>
            <w:vAlign w:val="bottom"/>
          </w:tcPr>
          <w:p>
            <w:pPr>
              <w:spacing w:after="0"/>
              <w:rPr>
                <w:sz w:val="19"/>
                <w:szCs w:val="19"/>
                <w:color w:val="auto"/>
              </w:rPr>
            </w:pP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Peter Goguen</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Peter Goguen</w:t>
      </w:r>
    </w:p>
    <w:p>
      <w:pPr>
        <w:sectPr>
          <w:pgSz w:w="11900" w:h="16838" w:orient="portrait"/>
          <w:cols w:equalWidth="0" w:num="1">
            <w:col w:w="9979"/>
          </w:cols>
          <w:pgMar w:left="480" w:top="136" w:right="1440"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70011"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2021-06-30T20:35:32Z</dcterms:created>
  <dcterms:modified xsi:type="dcterms:W3CDTF">2021-06-30T20:35:32Z</dcterms:modified>
</cp:coreProperties>
</file>