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81179ddefa14a.htm"/>
      <w:bookmarkStart w:id="1" w:name="ksd681179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(Amendment No.</w:t>
      </w:r>
      <w:r>
        <w:rPr>
          <w:rFonts w:ascii="Times New Roman" w:hAnsi="Times New Roman"/>
          <w:b/>
          <w:sz w:val="24"/>
          <w:u w:val="single"/>
        </w:rPr>
        <w:t>  </w:t>
      </w:r>
      <w:r>
        <w:rPr>
          <w:rFonts w:ascii="Times New Roman" w:hAnsi="Times New Roman"/>
          <w:b/>
          <w:sz w:val="24"/>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Xometry,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Online Go to www.envisionreports.com/xmtr or scan the QR code  login details are located in the shaded bar below. Stockholder Meeting Notice Important Notice Regarding the Availability of Proxy Materials for the Xometry, Inc. Stockholder Meeting to be Held on June 18, 2024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Xometry, Inc.s 2024 proxy statement and 2023 annual report are available at: www.envisionreports.com/xmtr Step 1: Go to www.envisionreports.com/xmtr. Step 2: Click on Cast Your Vote or Request Materials. Step 3: Follow the instructions on the screen to log in. Step 4: Make your selections as instructed on each screen for your delivery preferences. Step 5: Vote your shares. Easy Online Access  View your proxy materials and vote.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June 7, 2024 to facilitate timely delivery. 2 N O T 03YZAC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Stockholder Meeting Notice The 2024 Annual Meeting of Stockholders of Xometry, Inc. will be held on Tuesday, June 18, 2024, at 11:00 a.m. Eastern Time, virtually via the internet at meetnow.global/MYMZWX2. To access the virtual meeting, you must have the information that is printed in the shaded bar located on the reverse side of this form. Proposals to be voted on at the meeting are listed below along with the Board of Directors recommendations. The Board of Directors recommends a vote FOR each of the nominees listed in Proposal 1, and FOR Proposals 2 and 3. 1. Election of Directors: 01  Ranjana Clark 02  Emily Rollins 2. To approve, on an advisory basis, of the compensation of the Companys named executive officers as disclosed in the Proxy Statement. 3. To ratify the selection of KPMG, LLP as the Companys independent registered public accounting firm for the fiscal year ending December 31, 2024. NOTE: Your proxy holder will also vote in their discretion on any other business as may properly come before the Annual Meeting or any postponement or adjournment thereof. PLEASE NOTE  YOU CANNOT VOTE BY RETURNING THIS NOTICE. To vote your shares you must go online or request a paper copy of the proxy materials to receive a proxy card.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Internet  Go to www.envisionreports.com/xmtr. Click Cast Your Vote or Request Materials. Phone  Call us free of charge at 1-866-641-4276. Email  Send an email to investorvote@computershare.com with Proxy Materials Xometry,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7, 2024.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804</Words>
  <Characters>3979</Characters>
  <CharactersWithSpaces>4783</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