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0001944062</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5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5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52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5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5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5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Matthew Leibel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Chief Technology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45804</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1236708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48826041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12/20/2023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3311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12/20/2023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07/01/2024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6507</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09/13/2024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6507</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09/13/2024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12/19/2024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15056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12/19/2024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01/01/2025 RSU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6155</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02/25/2025 PSU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8268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02/25/2025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Matthew Leibel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4025 N Stafford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03/03/2025 8412</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227386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Arlington  VA  22207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20" w:type="dxa"/>
            <w:vAlign w:val="bottom"/>
          </w:tcPr>
          <w:p>
            <w:pPr>
              <w:spacing w:after="0"/>
              <w:rPr>
                <w:sz w:val="24"/>
                <w:szCs w:val="24"/>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03/27/2025</w:t>
            </w: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Matthew Leibel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2025-03-27T16:02:24Z</dcterms:created>
  <dcterms:modified xsi:type="dcterms:W3CDTF">2025-03-27T16:02:24Z</dcterms:modified>
</cp:coreProperties>
</file>